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after="0" w:line="580" w:lineRule="exact"/>
        <w:rPr>
          <w:rFonts w:ascii="方正黑体_GBK" w:eastAsia="方正黑体_GBK" w:cs="方正黑体_GBK"/>
          <w:sz w:val="32"/>
          <w:szCs w:val="40"/>
        </w:rPr>
      </w:pPr>
      <w:bookmarkStart w:id="0" w:name="_GoBack"/>
      <w:bookmarkEnd w:id="0"/>
      <w:r>
        <w:rPr>
          <w:rFonts w:hint="eastAsia" w:ascii="方正黑体_GBK" w:eastAsia="方正黑体_GBK" w:cs="方正黑体_GBK"/>
          <w:sz w:val="32"/>
          <w:szCs w:val="40"/>
        </w:rPr>
        <w:t>附件</w:t>
      </w:r>
    </w:p>
    <w:p>
      <w:pPr>
        <w:pStyle w:val="5"/>
        <w:spacing w:after="0" w:line="580" w:lineRule="exact"/>
      </w:pPr>
      <w:r>
        <w:rPr>
          <w:rFonts w:hint="eastAsia"/>
        </w:rPr>
        <w:drawing>
          <wp:anchor distT="0" distB="0" distL="114300" distR="114300" simplePos="0" relativeHeight="1024" behindDoc="0" locked="0" layoutInCell="1" allowOverlap="1">
            <wp:simplePos x="0" y="0"/>
            <wp:positionH relativeFrom="column">
              <wp:posOffset>-62865</wp:posOffset>
            </wp:positionH>
            <wp:positionV relativeFrom="paragraph">
              <wp:posOffset>12700</wp:posOffset>
            </wp:positionV>
            <wp:extent cx="5670550" cy="7711440"/>
            <wp:effectExtent l="0" t="0" r="0" b="0"/>
            <wp:wrapNone/>
            <wp:docPr id="6" name="图片 2" descr="进一步加强异地就医直接结算管理服务的通知_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 descr="进一步加强异地就医直接结算管理服务的通知_00"/>
                    <pic:cNvPicPr/>
                  </pic:nvPicPr>
                  <pic:blipFill>
                    <a:blip r:embed="rId5">
                      <a:grayscl/>
                    </a:blip>
                    <a:srcRect l="11538" t="14561" r="10860" b="10590"/>
                    <a:stretch>
                      <a:fillRect/>
                    </a:stretch>
                  </pic:blipFill>
                  <pic:spPr>
                    <a:xfrm>
                      <a:off x="0" y="0"/>
                      <a:ext cx="5670550" cy="7711441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  <w:r>
        <w:rPr>
          <w:rFonts w:hint="eastAsia"/>
        </w:rPr>
        <w:drawing>
          <wp:anchor distT="0" distB="0" distL="114300" distR="114300" simplePos="0" relativeHeight="1024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199390</wp:posOffset>
            </wp:positionV>
            <wp:extent cx="5534025" cy="7764145"/>
            <wp:effectExtent l="0" t="0" r="0" b="0"/>
            <wp:wrapNone/>
            <wp:docPr id="9" name="图片 3" descr="进一步加强异地就医直接结算管理服务的通知_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 descr="进一步加强异地就医直接结算管理服务的通知_01"/>
                    <pic:cNvPicPr/>
                  </pic:nvPicPr>
                  <pic:blipFill>
                    <a:blip r:embed="rId6">
                      <a:grayscl/>
                    </a:blip>
                    <a:srcRect l="10699" t="11926" r="11208" b="10360"/>
                    <a:stretch>
                      <a:fillRect/>
                    </a:stretch>
                  </pic:blipFill>
                  <pic:spPr>
                    <a:xfrm>
                      <a:off x="0" y="0"/>
                      <a:ext cx="5534025" cy="7764143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  <w:r>
        <w:rPr>
          <w:rFonts w:hint="eastAsia"/>
        </w:rPr>
        <w:drawing>
          <wp:anchor distT="0" distB="0" distL="114300" distR="114300" simplePos="0" relativeHeight="1024" behindDoc="0" locked="0" layoutInCell="1" allowOverlap="1">
            <wp:simplePos x="0" y="0"/>
            <wp:positionH relativeFrom="column">
              <wp:posOffset>34925</wp:posOffset>
            </wp:positionH>
            <wp:positionV relativeFrom="paragraph">
              <wp:posOffset>234315</wp:posOffset>
            </wp:positionV>
            <wp:extent cx="5474335" cy="7729220"/>
            <wp:effectExtent l="0" t="0" r="0" b="0"/>
            <wp:wrapNone/>
            <wp:docPr id="12" name="图片 5" descr="进一步加强异地就医直接结算管理服务的通知_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5" descr="进一步加强异地就医直接结算管理服务的通知_02"/>
                    <pic:cNvPicPr/>
                  </pic:nvPicPr>
                  <pic:blipFill>
                    <a:blip r:embed="rId7">
                      <a:grayscl/>
                    </a:blip>
                    <a:srcRect l="12223" t="12202" r="12562" b="11470"/>
                    <a:stretch>
                      <a:fillRect/>
                    </a:stretch>
                  </pic:blipFill>
                  <pic:spPr>
                    <a:xfrm>
                      <a:off x="0" y="0"/>
                      <a:ext cx="5474334" cy="7729219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  <w:r>
        <w:rPr>
          <w:rFonts w:hint="eastAsia"/>
        </w:rPr>
        <w:drawing>
          <wp:anchor distT="0" distB="0" distL="114300" distR="114300" simplePos="0" relativeHeight="1024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164465</wp:posOffset>
            </wp:positionV>
            <wp:extent cx="5513705" cy="7774305"/>
            <wp:effectExtent l="0" t="0" r="0" b="0"/>
            <wp:wrapNone/>
            <wp:docPr id="15" name="图片 7" descr="进一步加强异地就医直接结算管理服务的通知_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7" descr="进一步加强异地就医直接结算管理服务的通知_03"/>
                    <pic:cNvPicPr/>
                  </pic:nvPicPr>
                  <pic:blipFill>
                    <a:blip r:embed="rId8">
                      <a:grayscl/>
                    </a:blip>
                    <a:srcRect l="11882" t="12314" r="12731" b="11339"/>
                    <a:stretch>
                      <a:fillRect/>
                    </a:stretch>
                  </pic:blipFill>
                  <pic:spPr>
                    <a:xfrm>
                      <a:off x="0" y="0"/>
                      <a:ext cx="5513705" cy="777430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  <w:r>
        <w:rPr>
          <w:rFonts w:hint="eastAsia"/>
        </w:rPr>
        <w:drawing>
          <wp:anchor distT="0" distB="0" distL="114300" distR="114300" simplePos="0" relativeHeight="1024" behindDoc="0" locked="0" layoutInCell="1" allowOverlap="1">
            <wp:simplePos x="0" y="0"/>
            <wp:positionH relativeFrom="column">
              <wp:posOffset>24130</wp:posOffset>
            </wp:positionH>
            <wp:positionV relativeFrom="paragraph">
              <wp:posOffset>118110</wp:posOffset>
            </wp:positionV>
            <wp:extent cx="5494020" cy="6614795"/>
            <wp:effectExtent l="0" t="0" r="0" b="0"/>
            <wp:wrapNone/>
            <wp:docPr id="18" name="图片 9" descr="进一步加强异地就医直接结算管理服务的通知_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9" descr="进一步加强异地就医直接结算管理服务的通知_04"/>
                    <pic:cNvPicPr/>
                  </pic:nvPicPr>
                  <pic:blipFill>
                    <a:blip r:embed="rId9">
                      <a:grayscl/>
                    </a:blip>
                    <a:srcRect l="9845" t="11312" r="13410" b="23197"/>
                    <a:stretch>
                      <a:fillRect/>
                    </a:stretch>
                  </pic:blipFill>
                  <pic:spPr>
                    <a:xfrm>
                      <a:off x="0" y="0"/>
                      <a:ext cx="5494020" cy="6614829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  <w:r>
        <w:rPr>
          <w:rFonts w:hint="eastAsia"/>
        </w:rPr>
        <w:drawing>
          <wp:anchor distT="0" distB="0" distL="114300" distR="114300" simplePos="0" relativeHeight="1024" behindDoc="0" locked="0" layoutInCell="1" allowOverlap="1">
            <wp:simplePos x="0" y="0"/>
            <wp:positionH relativeFrom="column">
              <wp:posOffset>-57785</wp:posOffset>
            </wp:positionH>
            <wp:positionV relativeFrom="paragraph">
              <wp:posOffset>101600</wp:posOffset>
            </wp:positionV>
            <wp:extent cx="5661025" cy="552450"/>
            <wp:effectExtent l="0" t="0" r="0" b="0"/>
            <wp:wrapNone/>
            <wp:docPr id="21" name="图片 10" descr="进一步加强异地就医直接结算管理服务的通知_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0" descr="进一步加强异地就医直接结算管理服务的通知_05"/>
                    <pic:cNvPicPr/>
                  </pic:nvPicPr>
                  <pic:blipFill>
                    <a:blip r:embed="rId10">
                      <a:grayscl/>
                    </a:blip>
                    <a:srcRect l="13399" t="83126" r="10007" b="11565"/>
                    <a:stretch>
                      <a:fillRect/>
                    </a:stretch>
                  </pic:blipFill>
                  <pic:spPr>
                    <a:xfrm>
                      <a:off x="0" y="0"/>
                      <a:ext cx="5661025" cy="55245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pStyle w:val="5"/>
        <w:spacing w:after="0" w:line="580" w:lineRule="exact"/>
      </w:pPr>
    </w:p>
    <w:p>
      <w:pPr>
        <w:adjustRightInd w:val="0"/>
        <w:snapToGrid w:val="0"/>
        <w:spacing w:line="580" w:lineRule="exact"/>
        <w:rPr>
          <w:rFonts w:eastAsia="方正仿宋_GBK"/>
          <w:color w:val="000000"/>
          <w:sz w:val="32"/>
          <w:szCs w:val="32"/>
        </w:rPr>
      </w:pPr>
    </w:p>
    <w:p>
      <w:pPr>
        <w:adjustRightInd w:val="0"/>
        <w:ind w:firstLine="280" w:firstLineChars="100"/>
        <w:rPr>
          <w:rFonts w:ascii="方正黑体_GBK" w:eastAsia="方正黑体_GBK" w:cs="方正黑体_GBK"/>
          <w:sz w:val="32"/>
          <w:szCs w:val="32"/>
        </w:rPr>
      </w:pPr>
      <w:r>
        <w:rPr>
          <w:rFonts w:eastAsia="方正仿宋_GBK"/>
          <w:color w:val="000000"/>
          <w:sz w:val="28"/>
          <w:szCs w:val="32"/>
        </w:rPr>
        <mc:AlternateContent>
          <mc:Choice Requires="wps">
            <w:drawing>
              <wp:anchor distT="0" distB="0" distL="113665" distR="113665" simplePos="0" relativeHeight="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579745" cy="635"/>
                <wp:effectExtent l="0" t="0" r="0" b="0"/>
                <wp:wrapNone/>
                <wp:docPr id="24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9745" cy="952"/>
                        </a:xfrm>
                        <a:prstGeom prst="line">
                          <a:avLst/>
                        </a:prstGeom>
                        <a:noFill/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" o:spid="_x0000_s1026" o:spt="20" style="position:absolute;left:0pt;margin-left:0pt;margin-top:0pt;height:0.05pt;width:439.35pt;z-index:1024;mso-width-relative:page;mso-height-relative:page;" filled="f" stroked="t" coordsize="21600,21600" o:gfxdata="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WAAAAZHJzL1BLAQIUABQAAAAIAIdO4kBbAae10gAAAAIBAAAPAAAAAAAAAAEAIAAAADgA&#10;AABkcnMvZG93bnJldi54bWxQSwECFAAUAAAACACHTuJAc1hEAcABAABPAwAADgAAAAAAAAABACAA&#10;AAA3AQAAZHJzL2Uyb0RvYy54bWxQSwUGAAAAAAYABgBZAQAAaQ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方正仿宋_GBK"/>
          <w:color w:val="000000"/>
          <w:sz w:val="28"/>
          <w:szCs w:val="32"/>
        </w:rPr>
        <mc:AlternateContent>
          <mc:Choice Requires="wps">
            <w:drawing>
              <wp:anchor distT="0" distB="0" distL="113665" distR="113665" simplePos="0" relativeHeight="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375920</wp:posOffset>
                </wp:positionV>
                <wp:extent cx="5579745" cy="635"/>
                <wp:effectExtent l="0" t="0" r="0" b="0"/>
                <wp:wrapNone/>
                <wp:docPr id="26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9745" cy="952"/>
                        </a:xfrm>
                        <a:prstGeom prst="line">
                          <a:avLst/>
                        </a:prstGeom>
                        <a:noFill/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3" o:spid="_x0000_s1026" o:spt="20" style="position:absolute;left:0pt;margin-left:0pt;margin-top:29.6pt;height:0.05pt;width:439.35pt;z-index:1024;mso-width-relative:page;mso-height-relative:page;" filled="f" stroked="t" coordsize="21600,21600" o:gfxdata="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8up7j9YAAAAGAQAADwAAAAAAAAABACAA&#10;AAA4AAAAZHJzL2Rvd25yZXYueG1sUEsBAhQAFAAAAAgAh07iQHyanBHAAQAATwMAAA4AAAAAAAAA&#10;AQAgAAAAOwEAAGRycy9lMm9Eb2MueG1sUEsFBgAAAAAGAAYAWQEAAG0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eastAsia="方正仿宋_GBK"/>
          <w:color w:val="000000"/>
          <w:sz w:val="28"/>
          <w:szCs w:val="32"/>
        </w:rPr>
        <w:t xml:space="preserve">江苏省医疗保障局办公室    </w:t>
      </w:r>
      <w:r>
        <w:rPr>
          <w:rFonts w:hint="eastAsia" w:eastAsia="方正仿宋_GBK"/>
          <w:color w:val="000000"/>
          <w:sz w:val="28"/>
          <w:szCs w:val="32"/>
        </w:rPr>
        <w:t xml:space="preserve"> </w:t>
      </w:r>
      <w:r>
        <w:rPr>
          <w:rFonts w:eastAsia="方正仿宋_GBK"/>
          <w:color w:val="000000"/>
          <w:sz w:val="28"/>
          <w:szCs w:val="32"/>
        </w:rPr>
        <w:t xml:space="preserve"> </w:t>
      </w:r>
      <w:r>
        <w:rPr>
          <w:rFonts w:hint="eastAsia" w:eastAsia="方正仿宋_GBK"/>
          <w:color w:val="000000"/>
          <w:sz w:val="28"/>
          <w:szCs w:val="32"/>
        </w:rPr>
        <w:t xml:space="preserve">       </w:t>
      </w:r>
      <w:r>
        <w:rPr>
          <w:rFonts w:ascii="Times New Roman" w:hAnsi="Times New Roman" w:eastAsia="方正仿宋_GBK" w:cs="Times New Roman"/>
          <w:color w:val="000000"/>
          <w:sz w:val="28"/>
          <w:szCs w:val="32"/>
        </w:rPr>
        <w:t xml:space="preserve">    202</w:t>
      </w:r>
      <w:r>
        <w:rPr>
          <w:rFonts w:hint="eastAsia" w:ascii="Times New Roman" w:hAnsi="Times New Roman" w:eastAsia="方正仿宋_GBK" w:cs="Times New Roman"/>
          <w:color w:val="000000"/>
          <w:sz w:val="28"/>
          <w:szCs w:val="32"/>
        </w:rPr>
        <w:t>4</w:t>
      </w:r>
      <w:r>
        <w:rPr>
          <w:rFonts w:ascii="Times New Roman" w:hAnsi="Times New Roman" w:eastAsia="方正仿宋_GBK" w:cs="Times New Roman"/>
          <w:color w:val="000000"/>
          <w:sz w:val="28"/>
          <w:szCs w:val="32"/>
        </w:rPr>
        <w:t>年</w:t>
      </w:r>
      <w:r>
        <w:rPr>
          <w:rFonts w:hint="eastAsia" w:ascii="Times New Roman" w:hAnsi="Times New Roman" w:eastAsia="方正仿宋_GBK" w:cs="Times New Roman"/>
          <w:color w:val="000000"/>
          <w:sz w:val="28"/>
          <w:szCs w:val="32"/>
        </w:rPr>
        <w:t>12</w:t>
      </w:r>
      <w:r>
        <w:rPr>
          <w:rFonts w:ascii="Times New Roman" w:hAnsi="Times New Roman" w:eastAsia="方正仿宋_GBK" w:cs="Times New Roman"/>
          <w:color w:val="000000"/>
          <w:sz w:val="28"/>
          <w:szCs w:val="32"/>
        </w:rPr>
        <w:t>月2日</w:t>
      </w:r>
      <w:r>
        <w:rPr>
          <w:rFonts w:eastAsia="方正仿宋_GBK"/>
          <w:color w:val="000000"/>
          <w:sz w:val="28"/>
          <w:szCs w:val="32"/>
        </w:rPr>
        <w:t>印发</w:t>
      </w:r>
    </w:p>
    <w:sectPr>
      <w:footerReference r:id="rId3" w:type="default"/>
      <w:pgSz w:w="12242" w:h="15842"/>
      <w:pgMar w:top="2098" w:right="1474" w:bottom="1985" w:left="1588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3665" distR="113665" simplePos="0" relativeHeight="102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14375" cy="20447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4372" cy="204647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7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6.1pt;width:56.25pt;mso-position-horizontal:outside;mso-position-horizontal-relative:margin;mso-wrap-style:none;z-index:1024;mso-width-relative:page;mso-height-relative:page;" filled="f" stroked="f" coordsize="21600,21600" o:gfxdata="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BYAAABkcnMvUEsB&#10;AhQAFAAAAAgAh07iQG1iUqfXAAAABAEAAA8AAAAAAAAAAQAgAAAAOAAAAGRycy9kb3ducmV2Lnht&#10;bFBLAQIUABQAAAAIAIdO4kC3mvLc5AEAAJ4DAAAOAAAAAAAAAAEAIAAAADwBAABkcnMvZTJvRG9j&#10;LnhtbFBLBQYAAAAABgAGAFkBAACS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NTRjMDA0YTk0OWM5ZjAyNGQxNmIwMzZhMTlhZTJjNWIifQ=="/>
  </w:docVars>
  <w:rsids>
    <w:rsidRoot w:val="00FC4059"/>
    <w:rsid w:val="00381C8C"/>
    <w:rsid w:val="00502646"/>
    <w:rsid w:val="005320B7"/>
    <w:rsid w:val="00E219C2"/>
    <w:rsid w:val="00FC4059"/>
    <w:rsid w:val="F37F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1"/>
    <w:qFormat/>
    <w:uiPriority w:val="0"/>
    <w:pPr>
      <w:spacing w:after="120"/>
    </w:pPr>
    <w:rPr>
      <w:rFonts w:cs="Times New Roman"/>
    </w:rPr>
  </w:style>
  <w:style w:type="paragraph" w:styleId="6">
    <w:name w:val="Balloon Text"/>
    <w:basedOn w:val="1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等线" w:eastAsia="等线"/>
      <w:sz w:val="18"/>
      <w:szCs w:val="22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Hyperlink"/>
    <w:basedOn w:val="10"/>
    <w:qFormat/>
    <w:uiPriority w:val="0"/>
    <w:rPr>
      <w:color w:val="0026E5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415</Words>
  <Characters>2372</Characters>
  <Lines>19</Lines>
  <Paragraphs>5</Paragraphs>
  <TotalTime>16</TotalTime>
  <ScaleCrop>false</ScaleCrop>
  <LinksUpToDate>false</LinksUpToDate>
  <CharactersWithSpaces>2782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2024-12-12T14:52:00Z</dcterms:created>
  <dc:creator>think</dc:creator>
  <cp:lastModifiedBy>kylin</cp:lastModifiedBy>
  <cp:lastPrinted>2024-11-20T11:27:00Z</cp:lastPrinted>
  <dcterms:modified xsi:type="dcterms:W3CDTF">2024-12-17T09:27:42Z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D85463EE60FB4FC9AC348A71C67F03BA_11</vt:lpwstr>
  </property>
</Properties>
</file>